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F3C" w:rsidRPr="00CA5F3C" w:rsidRDefault="00CA5F3C">
      <w:pPr>
        <w:pStyle w:val="ConsPlusNormal"/>
        <w:rPr>
          <w:rFonts w:ascii="Times New Roman" w:hAnsi="Times New Roman" w:cs="Times New Roman"/>
        </w:rPr>
      </w:pPr>
    </w:p>
    <w:p w:rsidR="00CA5F3C" w:rsidRPr="00CA5F3C" w:rsidRDefault="00CA5F3C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Утверждена</w:t>
      </w:r>
    </w:p>
    <w:p w:rsidR="00CA5F3C" w:rsidRPr="00CA5F3C" w:rsidRDefault="00CA5F3C">
      <w:pPr>
        <w:pStyle w:val="ConsPlusNormal"/>
        <w:jc w:val="right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постановлением Правительства</w:t>
      </w:r>
    </w:p>
    <w:p w:rsidR="00CA5F3C" w:rsidRPr="00CA5F3C" w:rsidRDefault="00CA5F3C">
      <w:pPr>
        <w:pStyle w:val="ConsPlusNormal"/>
        <w:jc w:val="right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Республики Тыва</w:t>
      </w:r>
    </w:p>
    <w:p w:rsidR="00CA5F3C" w:rsidRPr="00CA5F3C" w:rsidRDefault="00CA5F3C">
      <w:pPr>
        <w:pStyle w:val="ConsPlusNormal"/>
        <w:jc w:val="right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от 28 октября 2016 г. N 456</w:t>
      </w:r>
    </w:p>
    <w:p w:rsidR="00CA5F3C" w:rsidRPr="00CA5F3C" w:rsidRDefault="00CA5F3C">
      <w:pPr>
        <w:pStyle w:val="ConsPlusNormal"/>
        <w:rPr>
          <w:rFonts w:ascii="Times New Roman" w:hAnsi="Times New Roman" w:cs="Times New Roman"/>
        </w:rPr>
      </w:pPr>
    </w:p>
    <w:p w:rsidR="00CA5F3C" w:rsidRPr="00CA5F3C" w:rsidRDefault="00CA5F3C">
      <w:pPr>
        <w:pStyle w:val="ConsPlusTitle"/>
        <w:jc w:val="center"/>
        <w:rPr>
          <w:rFonts w:ascii="Times New Roman" w:hAnsi="Times New Roman" w:cs="Times New Roman"/>
        </w:rPr>
      </w:pPr>
      <w:bookmarkStart w:id="0" w:name="P35"/>
      <w:bookmarkEnd w:id="0"/>
      <w:r w:rsidRPr="00CA5F3C">
        <w:rPr>
          <w:rFonts w:ascii="Times New Roman" w:hAnsi="Times New Roman" w:cs="Times New Roman"/>
        </w:rPr>
        <w:t>ГОСУДАРСТВЕННАЯ ПРОГРАММА</w:t>
      </w:r>
    </w:p>
    <w:p w:rsidR="00CA5F3C" w:rsidRPr="00CA5F3C" w:rsidRDefault="00CA5F3C">
      <w:pPr>
        <w:pStyle w:val="ConsPlusTitle"/>
        <w:jc w:val="center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РЕСПУБЛИКИ ТЫВА "ОХРАНА И ВОСПРОИЗВОДСТВО</w:t>
      </w:r>
    </w:p>
    <w:p w:rsidR="00CA5F3C" w:rsidRPr="00CA5F3C" w:rsidRDefault="00CA5F3C">
      <w:pPr>
        <w:pStyle w:val="ConsPlusTitle"/>
        <w:jc w:val="center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ОБЪЕКТОВ ЖИВОТНОГО МИРА НА 2017 - 2019 ГОДЫ"</w:t>
      </w:r>
    </w:p>
    <w:p w:rsidR="00CA5F3C" w:rsidRPr="00CA5F3C" w:rsidRDefault="00CA5F3C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A5F3C" w:rsidRPr="00CA5F3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5F3C" w:rsidRPr="00CA5F3C" w:rsidRDefault="00CA5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CA5F3C" w:rsidRPr="00CA5F3C" w:rsidRDefault="00CA5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A5F3C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CA5F3C" w:rsidRPr="00CA5F3C" w:rsidRDefault="00CA5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 xml:space="preserve">от 13.04.2017 </w:t>
            </w:r>
            <w:hyperlink r:id="rId5" w:history="1">
              <w:r w:rsidRPr="00CA5F3C">
                <w:rPr>
                  <w:rFonts w:ascii="Times New Roman" w:hAnsi="Times New Roman" w:cs="Times New Roman"/>
                </w:rPr>
                <w:t>N 163</w:t>
              </w:r>
            </w:hyperlink>
            <w:r w:rsidRPr="00CA5F3C">
              <w:rPr>
                <w:rFonts w:ascii="Times New Roman" w:hAnsi="Times New Roman" w:cs="Times New Roman"/>
              </w:rPr>
              <w:t xml:space="preserve">, от 10.07.2017 </w:t>
            </w:r>
            <w:hyperlink r:id="rId6" w:history="1">
              <w:r w:rsidRPr="00CA5F3C">
                <w:rPr>
                  <w:rFonts w:ascii="Times New Roman" w:hAnsi="Times New Roman" w:cs="Times New Roman"/>
                </w:rPr>
                <w:t>N 326</w:t>
              </w:r>
            </w:hyperlink>
            <w:r w:rsidRPr="00CA5F3C">
              <w:rPr>
                <w:rFonts w:ascii="Times New Roman" w:hAnsi="Times New Roman" w:cs="Times New Roman"/>
              </w:rPr>
              <w:t>,</w:t>
            </w:r>
          </w:p>
          <w:p w:rsidR="00CA5F3C" w:rsidRPr="00CA5F3C" w:rsidRDefault="00CA5F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 xml:space="preserve">от 28.02.2018 </w:t>
            </w:r>
            <w:hyperlink r:id="rId7" w:history="1">
              <w:r w:rsidRPr="00CA5F3C">
                <w:rPr>
                  <w:rFonts w:ascii="Times New Roman" w:hAnsi="Times New Roman" w:cs="Times New Roman"/>
                </w:rPr>
                <w:t>N 69</w:t>
              </w:r>
            </w:hyperlink>
            <w:r w:rsidRPr="00CA5F3C">
              <w:rPr>
                <w:rFonts w:ascii="Times New Roman" w:hAnsi="Times New Roman" w:cs="Times New Roman"/>
              </w:rPr>
              <w:t xml:space="preserve">, от 31.07.2018 </w:t>
            </w:r>
            <w:hyperlink r:id="rId8" w:history="1">
              <w:r w:rsidRPr="00CA5F3C">
                <w:rPr>
                  <w:rFonts w:ascii="Times New Roman" w:hAnsi="Times New Roman" w:cs="Times New Roman"/>
                </w:rPr>
                <w:t>N 389</w:t>
              </w:r>
            </w:hyperlink>
            <w:r w:rsidRPr="00CA5F3C">
              <w:rPr>
                <w:rFonts w:ascii="Times New Roman" w:hAnsi="Times New Roman" w:cs="Times New Roman"/>
              </w:rPr>
              <w:t>)</w:t>
            </w:r>
          </w:p>
        </w:tc>
      </w:tr>
    </w:tbl>
    <w:p w:rsidR="00CA5F3C" w:rsidRPr="00CA5F3C" w:rsidRDefault="00CA5F3C">
      <w:pPr>
        <w:pStyle w:val="ConsPlusNormal"/>
        <w:rPr>
          <w:rFonts w:ascii="Times New Roman" w:hAnsi="Times New Roman" w:cs="Times New Roman"/>
        </w:rPr>
      </w:pPr>
    </w:p>
    <w:p w:rsidR="00CA5F3C" w:rsidRPr="00CA5F3C" w:rsidRDefault="00CA5F3C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ПАСПОРТ</w:t>
      </w:r>
    </w:p>
    <w:p w:rsidR="00CA5F3C" w:rsidRPr="00CA5F3C" w:rsidRDefault="00CA5F3C">
      <w:pPr>
        <w:pStyle w:val="ConsPlusTitle"/>
        <w:jc w:val="center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государственной программы Республики Тыва</w:t>
      </w:r>
    </w:p>
    <w:p w:rsidR="00CA5F3C" w:rsidRPr="00CA5F3C" w:rsidRDefault="00CA5F3C">
      <w:pPr>
        <w:pStyle w:val="ConsPlusTitle"/>
        <w:jc w:val="center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"Охрана и воспроизводство объектов</w:t>
      </w:r>
    </w:p>
    <w:p w:rsidR="00CA5F3C" w:rsidRPr="00CA5F3C" w:rsidRDefault="00CA5F3C">
      <w:pPr>
        <w:pStyle w:val="ConsPlusTitle"/>
        <w:jc w:val="center"/>
        <w:rPr>
          <w:rFonts w:ascii="Times New Roman" w:hAnsi="Times New Roman" w:cs="Times New Roman"/>
        </w:rPr>
      </w:pPr>
      <w:r w:rsidRPr="00CA5F3C">
        <w:rPr>
          <w:rFonts w:ascii="Times New Roman" w:hAnsi="Times New Roman" w:cs="Times New Roman"/>
        </w:rPr>
        <w:t>животного мира на 2017 - 2019 годы"</w:t>
      </w:r>
    </w:p>
    <w:p w:rsidR="00CA5F3C" w:rsidRPr="00CA5F3C" w:rsidRDefault="00CA5F3C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0"/>
        <w:gridCol w:w="360"/>
        <w:gridCol w:w="6240"/>
      </w:tblGrid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Государственная программа Республики Тыва "Охрана и воспроизводство объектов животного мира на 2017 - 2019 годы" (далее - Программа)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Государственный комитет по охране объектов животного мира и водных биологических ресурсов Республики Тыва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Ответственные 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Государственный комитет по охране объектов животного мира и водных биологических ресурсов Р</w:t>
            </w:r>
            <w:bookmarkStart w:id="1" w:name="_GoBack"/>
            <w:bookmarkEnd w:id="1"/>
            <w:r w:rsidRPr="00CA5F3C">
              <w:rPr>
                <w:rFonts w:ascii="Times New Roman" w:hAnsi="Times New Roman" w:cs="Times New Roman"/>
              </w:rPr>
              <w:t>еспублики Тыва, Министерство строительства Республики Тыва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CA5F3C">
              <w:rPr>
                <w:rFonts w:ascii="Times New Roman" w:hAnsi="Times New Roman" w:cs="Times New Roman"/>
              </w:rPr>
              <w:t>охотпользователи</w:t>
            </w:r>
            <w:proofErr w:type="spellEnd"/>
            <w:r w:rsidRPr="00CA5F3C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Основания для разработки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 xml:space="preserve">протокол рабочего совещания у заместителя Председателя Правительства Республики Тыва </w:t>
            </w:r>
            <w:proofErr w:type="spellStart"/>
            <w:r w:rsidRPr="00CA5F3C">
              <w:rPr>
                <w:rFonts w:ascii="Times New Roman" w:hAnsi="Times New Roman" w:cs="Times New Roman"/>
              </w:rPr>
              <w:t>Ондара</w:t>
            </w:r>
            <w:proofErr w:type="spellEnd"/>
            <w:r w:rsidRPr="00CA5F3C">
              <w:rPr>
                <w:rFonts w:ascii="Times New Roman" w:hAnsi="Times New Roman" w:cs="Times New Roman"/>
              </w:rPr>
              <w:t xml:space="preserve"> С.К. от 21 июля 2016 г. N 76 "О мерах по защите бюджета 2017 года в федеральных органах исполнительной власти"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 xml:space="preserve">создание условий для развития в Республике Тыва современной </w:t>
            </w:r>
            <w:proofErr w:type="spellStart"/>
            <w:r w:rsidRPr="00CA5F3C">
              <w:rPr>
                <w:rFonts w:ascii="Times New Roman" w:hAnsi="Times New Roman" w:cs="Times New Roman"/>
              </w:rPr>
              <w:t>охотхозяйственной</w:t>
            </w:r>
            <w:proofErr w:type="spellEnd"/>
            <w:r w:rsidRPr="00CA5F3C">
              <w:rPr>
                <w:rFonts w:ascii="Times New Roman" w:hAnsi="Times New Roman" w:cs="Times New Roman"/>
              </w:rPr>
              <w:t xml:space="preserve"> инфраструктуры, повышение эффективности </w:t>
            </w:r>
            <w:proofErr w:type="gramStart"/>
            <w:r w:rsidRPr="00CA5F3C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CA5F3C">
              <w:rPr>
                <w:rFonts w:ascii="Times New Roman" w:hAnsi="Times New Roman" w:cs="Times New Roman"/>
              </w:rPr>
              <w:t xml:space="preserve"> состоянием объектов животного мира и среды их обитания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обеспечение сохранения и воспроизводства объектов животного мира и среды их обитания;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обеспечение рационального и устойчивого использования ресурсов животного мира;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обеспечение защищенности населения и животноводческой отрасли республики от негативного воздействия объектов животного мира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основные целевые индикаторы: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 xml:space="preserve">доля видов охотничьих ресурсов, по которым ведется учет их численности в рамках государственного мониторинга охотничьих ресурсов и среды их обитания, в общем количестве видов охотничьих ресурсов, обитающих на территории </w:t>
            </w:r>
            <w:r w:rsidRPr="00CA5F3C">
              <w:rPr>
                <w:rFonts w:ascii="Times New Roman" w:hAnsi="Times New Roman" w:cs="Times New Roman"/>
              </w:rPr>
              <w:lastRenderedPageBreak/>
              <w:t>Республики Тыва (не менее 35 процентов к 2019 году);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доля нарушений, выявленных при осуществлении федерального государственного охотничьего надзора, по которым вынесены постановления о привлечении к административной ответственности, к общему количеству выявленных нарушений (не менее 80 процентов);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индекс численности волка (соотношение численности волка по окончании охотничьего сезона в текущем году к его численности по окончании охотничьего сезона 2015/16 года, не более 95 процентов к 2019 году);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CA5F3C">
              <w:rPr>
                <w:rFonts w:ascii="Times New Roman" w:hAnsi="Times New Roman" w:cs="Times New Roman"/>
              </w:rPr>
              <w:t>индекс численности охотничьих ресурсов в охотничьих угодьях (соотношение численности охотничьих ресурсов по окончании охотничьего сезона в текущем году к их численности по окончании охотничьего сезона 2015/16 года) по видам: лось, кабан, косуля, благородный олень, сибирский горный козел, соболь, бурый медведь (увеличение в среднем по видам охотничьих ресурсов на 5 процентов к 2019 году по сравнению с 2016 годом);</w:t>
            </w:r>
            <w:proofErr w:type="gramEnd"/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соотношение фактической добычи охотничьих ресурсов к установленным лимитам добычи по видам: лось, кабан, косуля, благородный олень, сибирский горный козел, соболь, бурый медведь (не менее 40 процентов к 2019 году);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прогнозируемые налоговые и неналоговые поступления в консолидированный бюджет Республики Тыва (не менее 3300,0 тыс. рублей к 2019 году);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количество государственных услуг (не менее 10500 ед. к 2019 году);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доля площади закрепленных охотничьих угодий в общей площади охотничьих угодий Республики Тыва (от 2 до 10 процентов к 2019 году)</w:t>
            </w:r>
          </w:p>
        </w:tc>
      </w:tr>
      <w:tr w:rsidR="00CA5F3C" w:rsidRPr="00CA5F3C">
        <w:tc>
          <w:tcPr>
            <w:tcW w:w="8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13.04.2017 </w:t>
            </w:r>
            <w:hyperlink r:id="rId9" w:history="1">
              <w:r w:rsidRPr="00CA5F3C">
                <w:rPr>
                  <w:rFonts w:ascii="Times New Roman" w:hAnsi="Times New Roman" w:cs="Times New Roman"/>
                </w:rPr>
                <w:t>N 163</w:t>
              </w:r>
            </w:hyperlink>
            <w:r w:rsidRPr="00CA5F3C">
              <w:rPr>
                <w:rFonts w:ascii="Times New Roman" w:hAnsi="Times New Roman" w:cs="Times New Roman"/>
              </w:rPr>
              <w:t xml:space="preserve">, от 28.02.2018 </w:t>
            </w:r>
            <w:hyperlink r:id="rId10" w:history="1">
              <w:r w:rsidRPr="00CA5F3C">
                <w:rPr>
                  <w:rFonts w:ascii="Times New Roman" w:hAnsi="Times New Roman" w:cs="Times New Roman"/>
                </w:rPr>
                <w:t>N 69</w:t>
              </w:r>
            </w:hyperlink>
            <w:r w:rsidRPr="00CA5F3C">
              <w:rPr>
                <w:rFonts w:ascii="Times New Roman" w:hAnsi="Times New Roman" w:cs="Times New Roman"/>
              </w:rPr>
              <w:t>)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2017 - 2019 годы.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Этапы реализации Программы не выделяются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объем финансирования Программы в 2017 - 2019 годах за счет всех источников составляет 10256,42 тыс. рублей (в текущих ценах), в том числе: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из республиканского бюджета - 10116,42 тыс. рублей;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из федерального бюджета - 1000 тыс. рублей;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из внебюджетных источников - 140,0 тыс. рублей,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в том числе по годам: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2017 г. - 3019,93496 тыс. рублей, из них за счет средств республиканского бюджета - 3019,93496 тыс. рублей;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2018 г. - 4064,19 тыс. рублей, из них за счет средств республиканского бюджета - 3994,19 тыс. рублей;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внебюджетных источников - 70,0 тыс. рублей;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2019 г. - 3172,30 тыс. рублей, из них за счет средств республиканского бюджета - 3102,30 тыс. рублей;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федерального бюджета - 1000,0 тыс. рублей;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внебюджетных источников - 70,0 тыс. рублей.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Объем финансирования, предусмотренный Программой, носит прогнозный характер и подлежит ежегодному уточнению при формировании республиканского бюджета Республики Тыва на соответствующий финансовый год и плановый период</w:t>
            </w:r>
          </w:p>
        </w:tc>
      </w:tr>
      <w:tr w:rsidR="00CA5F3C" w:rsidRPr="00CA5F3C">
        <w:tc>
          <w:tcPr>
            <w:tcW w:w="8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13.04.2017 </w:t>
            </w:r>
            <w:hyperlink r:id="rId11" w:history="1">
              <w:r w:rsidRPr="00CA5F3C">
                <w:rPr>
                  <w:rFonts w:ascii="Times New Roman" w:hAnsi="Times New Roman" w:cs="Times New Roman"/>
                </w:rPr>
                <w:t>N 163</w:t>
              </w:r>
            </w:hyperlink>
            <w:r w:rsidRPr="00CA5F3C">
              <w:rPr>
                <w:rFonts w:ascii="Times New Roman" w:hAnsi="Times New Roman" w:cs="Times New Roman"/>
              </w:rPr>
              <w:t xml:space="preserve">, от 28.02.2018 </w:t>
            </w:r>
            <w:hyperlink r:id="rId12" w:history="1">
              <w:r w:rsidRPr="00CA5F3C">
                <w:rPr>
                  <w:rFonts w:ascii="Times New Roman" w:hAnsi="Times New Roman" w:cs="Times New Roman"/>
                </w:rPr>
                <w:t>N 69</w:t>
              </w:r>
            </w:hyperlink>
            <w:r w:rsidRPr="00CA5F3C">
              <w:rPr>
                <w:rFonts w:ascii="Times New Roman" w:hAnsi="Times New Roman" w:cs="Times New Roman"/>
              </w:rPr>
              <w:t xml:space="preserve">, от 31.07.2018 </w:t>
            </w:r>
            <w:hyperlink r:id="rId13" w:history="1">
              <w:r w:rsidRPr="00CA5F3C">
                <w:rPr>
                  <w:rFonts w:ascii="Times New Roman" w:hAnsi="Times New Roman" w:cs="Times New Roman"/>
                </w:rPr>
                <w:t>N 389</w:t>
              </w:r>
            </w:hyperlink>
            <w:r w:rsidRPr="00CA5F3C">
              <w:rPr>
                <w:rFonts w:ascii="Times New Roman" w:hAnsi="Times New Roman" w:cs="Times New Roman"/>
              </w:rPr>
              <w:t>)</w:t>
            </w:r>
          </w:p>
        </w:tc>
      </w:tr>
      <w:tr w:rsidR="00CA5F3C" w:rsidRPr="00CA5F3C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сохранение и рост численности основных видов охотничьих ресурсов (прежде всего, копытных животных) в интересах нынешнего и будущих поколений (сокращение разрыва между фактической численностью охотничьих ресурсов и расчетной с учетом биологической продуктивности популяций и экологической емкости угодий на 10 процентов к 2019 году по сравнению с уровнем 2015 года);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рост показателя соотношения фактической добычи охотничьих ресурсов к установленным лимитам добычи по отдельным видам (не менее 50 процентов к 2019 году);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повышение эффективности федерального государственного охотничьего надзора;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минимизация факторов, негативно влияющих на численность охотничьих ресурсов, на 5 процентов;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повышение эффективности производственного охотничьего контроля на 30 процентов;</w:t>
            </w:r>
          </w:p>
          <w:p w:rsidR="00CA5F3C" w:rsidRPr="00CA5F3C" w:rsidRDefault="00CA5F3C">
            <w:pPr>
              <w:pStyle w:val="ConsPlusNormal"/>
              <w:rPr>
                <w:rFonts w:ascii="Times New Roman" w:hAnsi="Times New Roman" w:cs="Times New Roman"/>
              </w:rPr>
            </w:pPr>
            <w:r w:rsidRPr="00CA5F3C">
              <w:rPr>
                <w:rFonts w:ascii="Times New Roman" w:hAnsi="Times New Roman" w:cs="Times New Roman"/>
              </w:rPr>
              <w:t>создание до 140 дополнительных рабочих мест</w:t>
            </w:r>
          </w:p>
        </w:tc>
      </w:tr>
    </w:tbl>
    <w:p w:rsidR="00CA5F3C" w:rsidRPr="00CA5F3C" w:rsidRDefault="00CA5F3C">
      <w:pPr>
        <w:pStyle w:val="ConsPlusNormal"/>
        <w:rPr>
          <w:rFonts w:ascii="Times New Roman" w:hAnsi="Times New Roman" w:cs="Times New Roman"/>
        </w:rPr>
      </w:pPr>
    </w:p>
    <w:sectPr w:rsidR="00CA5F3C" w:rsidRPr="00CA5F3C" w:rsidSect="00CA5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3C"/>
    <w:rsid w:val="006D603D"/>
    <w:rsid w:val="00CA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5F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5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A5F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A5F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A5F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A5F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A5F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5F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5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A5F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A5F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A5F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A5F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A5F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21AC59311280BF31B1ED675648272F2D8CB8C1D7307C9028D5772CC5D77EAE5D56647CE4327BC2B2094498D8F121AFD0BCC6E75B478717630D9F0Ak8D" TargetMode="External"/><Relationship Id="rId13" Type="http://schemas.openxmlformats.org/officeDocument/2006/relationships/hyperlink" Target="consultantplus://offline/ref=C421AC59311280BF31B1ED675648272F2D8CB8C1D7307C9028D5772CC5D77EAE5D56647CE4327BC2B209449AD8F121AFD0BCC6E75B478717630D9F0Ak8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21AC59311280BF31B1ED675648272F2D8CB8C1D73F7F9627D5772CC5D77EAE5D56647CE4327BC2B2094498D8F121AFD0BCC6E75B478717630D9F0Ak8D" TargetMode="External"/><Relationship Id="rId12" Type="http://schemas.openxmlformats.org/officeDocument/2006/relationships/hyperlink" Target="consultantplus://offline/ref=C421AC59311280BF31B1ED675648272F2D8CB8C1D73F7F9627D5772CC5D77EAE5D56647CE4327BC2B2094598D8F121AFD0BCC6E75B478717630D9F0Ak8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21AC59311280BF31B1ED675648272F2D8CB8C1D73D749229D5772CC5D77EAE5D56647CE4327BC2B2094498D8F121AFD0BCC6E75B478717630D9F0Ak8D" TargetMode="External"/><Relationship Id="rId11" Type="http://schemas.openxmlformats.org/officeDocument/2006/relationships/hyperlink" Target="consultantplus://offline/ref=C421AC59311280BF31B1ED675648272F2D8CB8C1D73D7E9927D5772CC5D77EAE5D56647CE4327BC2B209459CD8F121AFD0BCC6E75B478717630D9F0Ak8D" TargetMode="External"/><Relationship Id="rId5" Type="http://schemas.openxmlformats.org/officeDocument/2006/relationships/hyperlink" Target="consultantplus://offline/ref=C421AC59311280BF31B1ED675648272F2D8CB8C1D73D7E9927D5772CC5D77EAE5D56647CE4327BC2B2094498D8F121AFD0BCC6E75B478717630D9F0Ak8D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21AC59311280BF31B1ED675648272F2D8CB8C1D73F7F9627D5772CC5D77EAE5D56647CE4327BC2B2094495D8F121AFD0BCC6E75B478717630D9F0Ak8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21AC59311280BF31B1ED675648272F2D8CB8C1D73D7E9927D5772CC5D77EAE5D56647CE4327BC2B209449AD8F121AFD0BCC6E75B478717630D9F0Ak8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2018-10-29T03:36:00Z</dcterms:created>
  <dcterms:modified xsi:type="dcterms:W3CDTF">2018-10-29T03:38:00Z</dcterms:modified>
</cp:coreProperties>
</file>